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B0" w:rsidRPr="005008C7" w:rsidRDefault="00E20617" w:rsidP="005008C7">
      <w:pPr>
        <w:ind w:firstLine="0"/>
        <w:jc w:val="center"/>
        <w:rPr>
          <w:rFonts w:cs="Arial"/>
        </w:rPr>
      </w:pPr>
      <w:r w:rsidRPr="005008C7">
        <w:rPr>
          <w:rFonts w:cs="Arial"/>
          <w:noProof/>
        </w:rPr>
        <w:drawing>
          <wp:inline distT="0" distB="0" distL="0" distR="0" wp14:anchorId="35E79906" wp14:editId="10E64D61">
            <wp:extent cx="685800" cy="8096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852B0" w:rsidRPr="005008C7" w:rsidRDefault="003852B0" w:rsidP="005008C7">
      <w:pPr>
        <w:pStyle w:val="a7"/>
        <w:ind w:firstLine="0"/>
        <w:jc w:val="center"/>
        <w:rPr>
          <w:rFonts w:cs="Arial"/>
        </w:rPr>
      </w:pPr>
      <w:r w:rsidRPr="005008C7">
        <w:rPr>
          <w:rFonts w:cs="Arial"/>
        </w:rPr>
        <w:t>СОВЕТ НАРОДНЫХ ДЕПУТАТОВ</w:t>
      </w:r>
    </w:p>
    <w:p w:rsidR="003852B0" w:rsidRPr="005008C7" w:rsidRDefault="003852B0" w:rsidP="005008C7">
      <w:pPr>
        <w:pStyle w:val="a7"/>
        <w:ind w:firstLine="0"/>
        <w:jc w:val="center"/>
        <w:rPr>
          <w:rFonts w:cs="Arial"/>
        </w:rPr>
      </w:pPr>
      <w:r w:rsidRPr="005008C7">
        <w:rPr>
          <w:rFonts w:cs="Arial"/>
        </w:rPr>
        <w:t>ТАЛОВСКОГО МУНИЦИПАЛЬНОГО РАЙОНА</w:t>
      </w:r>
    </w:p>
    <w:p w:rsidR="003852B0" w:rsidRPr="005008C7" w:rsidRDefault="003852B0" w:rsidP="005008C7">
      <w:pPr>
        <w:pStyle w:val="a7"/>
        <w:ind w:firstLine="0"/>
        <w:jc w:val="center"/>
        <w:rPr>
          <w:rFonts w:cs="Arial"/>
        </w:rPr>
      </w:pPr>
      <w:r w:rsidRPr="005008C7">
        <w:rPr>
          <w:rFonts w:cs="Arial"/>
        </w:rPr>
        <w:t>ВОРОНЕЖСКОЙ ОБЛАСТИ</w:t>
      </w:r>
    </w:p>
    <w:p w:rsidR="00D42074" w:rsidRPr="005008C7" w:rsidRDefault="00D42074" w:rsidP="005008C7">
      <w:pPr>
        <w:pStyle w:val="ConsPlusTitle"/>
        <w:jc w:val="center"/>
        <w:rPr>
          <w:rFonts w:ascii="Arial" w:hAnsi="Arial" w:cs="Arial"/>
          <w:b w:val="0"/>
          <w:sz w:val="24"/>
          <w:szCs w:val="24"/>
          <w:vertAlign w:val="subscript"/>
        </w:rPr>
      </w:pPr>
    </w:p>
    <w:p w:rsidR="00D42074" w:rsidRPr="005008C7" w:rsidRDefault="00D42074" w:rsidP="005008C7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proofErr w:type="gramStart"/>
      <w:r w:rsidRPr="005008C7">
        <w:rPr>
          <w:rFonts w:ascii="Arial" w:hAnsi="Arial" w:cs="Arial"/>
          <w:b w:val="0"/>
          <w:sz w:val="24"/>
          <w:szCs w:val="24"/>
        </w:rPr>
        <w:t>Р</w:t>
      </w:r>
      <w:proofErr w:type="gramEnd"/>
      <w:r w:rsidR="00E20617" w:rsidRPr="005008C7">
        <w:rPr>
          <w:rFonts w:ascii="Arial" w:hAnsi="Arial" w:cs="Arial"/>
          <w:b w:val="0"/>
          <w:sz w:val="24"/>
          <w:szCs w:val="24"/>
        </w:rPr>
        <w:t xml:space="preserve"> </w:t>
      </w:r>
      <w:r w:rsidRPr="005008C7">
        <w:rPr>
          <w:rFonts w:ascii="Arial" w:hAnsi="Arial" w:cs="Arial"/>
          <w:b w:val="0"/>
          <w:sz w:val="24"/>
          <w:szCs w:val="24"/>
        </w:rPr>
        <w:t>Е</w:t>
      </w:r>
      <w:r w:rsidR="00E20617" w:rsidRPr="005008C7">
        <w:rPr>
          <w:rFonts w:ascii="Arial" w:hAnsi="Arial" w:cs="Arial"/>
          <w:b w:val="0"/>
          <w:sz w:val="24"/>
          <w:szCs w:val="24"/>
        </w:rPr>
        <w:t xml:space="preserve"> </w:t>
      </w:r>
      <w:r w:rsidRPr="005008C7">
        <w:rPr>
          <w:rFonts w:ascii="Arial" w:hAnsi="Arial" w:cs="Arial"/>
          <w:b w:val="0"/>
          <w:sz w:val="24"/>
          <w:szCs w:val="24"/>
        </w:rPr>
        <w:t>Ш</w:t>
      </w:r>
      <w:r w:rsidR="00E20617" w:rsidRPr="005008C7">
        <w:rPr>
          <w:rFonts w:ascii="Arial" w:hAnsi="Arial" w:cs="Arial"/>
          <w:b w:val="0"/>
          <w:sz w:val="24"/>
          <w:szCs w:val="24"/>
        </w:rPr>
        <w:t xml:space="preserve"> </w:t>
      </w:r>
      <w:r w:rsidRPr="005008C7">
        <w:rPr>
          <w:rFonts w:ascii="Arial" w:hAnsi="Arial" w:cs="Arial"/>
          <w:b w:val="0"/>
          <w:sz w:val="24"/>
          <w:szCs w:val="24"/>
        </w:rPr>
        <w:t>Е</w:t>
      </w:r>
      <w:r w:rsidR="00E20617" w:rsidRPr="005008C7">
        <w:rPr>
          <w:rFonts w:ascii="Arial" w:hAnsi="Arial" w:cs="Arial"/>
          <w:b w:val="0"/>
          <w:sz w:val="24"/>
          <w:szCs w:val="24"/>
        </w:rPr>
        <w:t xml:space="preserve"> </w:t>
      </w:r>
      <w:r w:rsidRPr="005008C7">
        <w:rPr>
          <w:rFonts w:ascii="Arial" w:hAnsi="Arial" w:cs="Arial"/>
          <w:b w:val="0"/>
          <w:sz w:val="24"/>
          <w:szCs w:val="24"/>
        </w:rPr>
        <w:t>Н</w:t>
      </w:r>
      <w:r w:rsidR="00E20617" w:rsidRPr="005008C7">
        <w:rPr>
          <w:rFonts w:ascii="Arial" w:hAnsi="Arial" w:cs="Arial"/>
          <w:b w:val="0"/>
          <w:sz w:val="24"/>
          <w:szCs w:val="24"/>
        </w:rPr>
        <w:t xml:space="preserve"> </w:t>
      </w:r>
      <w:r w:rsidRPr="005008C7">
        <w:rPr>
          <w:rFonts w:ascii="Arial" w:hAnsi="Arial" w:cs="Arial"/>
          <w:b w:val="0"/>
          <w:sz w:val="24"/>
          <w:szCs w:val="24"/>
        </w:rPr>
        <w:t>И</w:t>
      </w:r>
      <w:r w:rsidR="00E20617" w:rsidRPr="005008C7">
        <w:rPr>
          <w:rFonts w:ascii="Arial" w:hAnsi="Arial" w:cs="Arial"/>
          <w:b w:val="0"/>
          <w:sz w:val="24"/>
          <w:szCs w:val="24"/>
        </w:rPr>
        <w:t xml:space="preserve"> </w:t>
      </w:r>
      <w:r w:rsidRPr="005008C7">
        <w:rPr>
          <w:rFonts w:ascii="Arial" w:hAnsi="Arial" w:cs="Arial"/>
          <w:b w:val="0"/>
          <w:sz w:val="24"/>
          <w:szCs w:val="24"/>
        </w:rPr>
        <w:t xml:space="preserve">Е </w:t>
      </w:r>
    </w:p>
    <w:p w:rsidR="00D42074" w:rsidRPr="005008C7" w:rsidRDefault="00D42074" w:rsidP="005008C7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E20617" w:rsidRPr="005008C7" w:rsidRDefault="00E20617" w:rsidP="005008C7">
      <w:pPr>
        <w:tabs>
          <w:tab w:val="left" w:pos="708"/>
          <w:tab w:val="left" w:pos="4536"/>
          <w:tab w:val="center" w:pos="7200"/>
          <w:tab w:val="right" w:pos="9072"/>
        </w:tabs>
        <w:ind w:right="4676" w:firstLine="0"/>
        <w:jc w:val="left"/>
        <w:rPr>
          <w:rFonts w:cs="Arial"/>
        </w:rPr>
      </w:pPr>
      <w:r w:rsidRPr="005008C7">
        <w:rPr>
          <w:rFonts w:cs="Arial"/>
        </w:rPr>
        <w:t>от 19 февраля 2026 года № 202</w:t>
      </w:r>
    </w:p>
    <w:p w:rsidR="00E20617" w:rsidRPr="005008C7" w:rsidRDefault="00E20617" w:rsidP="005008C7">
      <w:pPr>
        <w:tabs>
          <w:tab w:val="left" w:pos="708"/>
          <w:tab w:val="center" w:pos="4536"/>
          <w:tab w:val="left" w:pos="4678"/>
          <w:tab w:val="left" w:pos="5245"/>
          <w:tab w:val="center" w:pos="7200"/>
          <w:tab w:val="right" w:pos="9072"/>
        </w:tabs>
        <w:ind w:right="4674" w:firstLine="0"/>
        <w:rPr>
          <w:rFonts w:cs="Arial"/>
        </w:rPr>
      </w:pPr>
      <w:r w:rsidRPr="005008C7">
        <w:rPr>
          <w:rFonts w:cs="Arial"/>
        </w:rPr>
        <w:t>р. п. Таловая</w:t>
      </w:r>
    </w:p>
    <w:p w:rsidR="005008C7" w:rsidRDefault="005008C7" w:rsidP="005008C7">
      <w:pPr>
        <w:pStyle w:val="a7"/>
        <w:tabs>
          <w:tab w:val="clear" w:pos="4677"/>
          <w:tab w:val="left" w:pos="708"/>
          <w:tab w:val="left" w:pos="4678"/>
        </w:tabs>
        <w:ind w:right="4676"/>
        <w:rPr>
          <w:rFonts w:cs="Arial"/>
          <w:bCs/>
        </w:rPr>
      </w:pPr>
    </w:p>
    <w:p w:rsidR="00D67F60" w:rsidRPr="005008C7" w:rsidRDefault="00D67F60" w:rsidP="005008C7">
      <w:pPr>
        <w:pStyle w:val="a7"/>
        <w:tabs>
          <w:tab w:val="clear" w:pos="4677"/>
          <w:tab w:val="clear" w:pos="9355"/>
          <w:tab w:val="left" w:pos="708"/>
          <w:tab w:val="left" w:pos="9356"/>
        </w:tabs>
        <w:ind w:right="-2"/>
        <w:jc w:val="center"/>
        <w:rPr>
          <w:rFonts w:cs="Arial"/>
          <w:b/>
          <w:bCs/>
          <w:sz w:val="32"/>
        </w:rPr>
      </w:pPr>
      <w:r w:rsidRPr="005008C7">
        <w:rPr>
          <w:rFonts w:cs="Arial"/>
          <w:b/>
          <w:bCs/>
          <w:sz w:val="32"/>
        </w:rPr>
        <w:t>О внесении изменений в решение Совета народных депутатов Таловского муниципального района от 29.04.2025 №16</w:t>
      </w:r>
      <w:r w:rsidR="00ED0773" w:rsidRPr="005008C7">
        <w:rPr>
          <w:rFonts w:cs="Arial"/>
          <w:b/>
          <w:bCs/>
          <w:sz w:val="32"/>
        </w:rPr>
        <w:t>1</w:t>
      </w:r>
      <w:r w:rsidRPr="005008C7">
        <w:rPr>
          <w:rFonts w:cs="Arial"/>
          <w:b/>
          <w:bCs/>
          <w:sz w:val="32"/>
        </w:rPr>
        <w:t xml:space="preserve"> «Об утверждении Положения о муниципальном контроле </w:t>
      </w:r>
      <w:r w:rsidR="00ED0773" w:rsidRPr="005008C7">
        <w:rPr>
          <w:rFonts w:cs="Arial"/>
          <w:b/>
          <w:bCs/>
          <w:sz w:val="32"/>
        </w:rPr>
        <w:t>на автомобильном транспорте и в дорожном хозяйстве на территории</w:t>
      </w:r>
      <w:r w:rsidRPr="005008C7">
        <w:rPr>
          <w:rFonts w:cs="Arial"/>
          <w:b/>
          <w:bCs/>
          <w:sz w:val="32"/>
        </w:rPr>
        <w:t xml:space="preserve"> Таловско</w:t>
      </w:r>
      <w:r w:rsidR="00ED0773" w:rsidRPr="005008C7">
        <w:rPr>
          <w:rFonts w:cs="Arial"/>
          <w:b/>
          <w:bCs/>
          <w:sz w:val="32"/>
        </w:rPr>
        <w:t>го</w:t>
      </w:r>
      <w:r w:rsidRPr="005008C7">
        <w:rPr>
          <w:rFonts w:cs="Arial"/>
          <w:b/>
          <w:bCs/>
          <w:sz w:val="32"/>
        </w:rPr>
        <w:t xml:space="preserve"> муниципального районе Воронежской области»</w:t>
      </w:r>
    </w:p>
    <w:p w:rsidR="0099362B" w:rsidRPr="005008C7" w:rsidRDefault="0099362B" w:rsidP="005008C7">
      <w:pPr>
        <w:pStyle w:val="a4"/>
        <w:tabs>
          <w:tab w:val="left" w:pos="4678"/>
          <w:tab w:val="left" w:pos="4820"/>
        </w:tabs>
        <w:suppressAutoHyphens w:val="0"/>
        <w:ind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362B" w:rsidRPr="005008C7" w:rsidRDefault="0099362B" w:rsidP="005008C7">
      <w:pPr>
        <w:rPr>
          <w:rFonts w:cs="Arial"/>
        </w:rPr>
      </w:pPr>
      <w:proofErr w:type="gramStart"/>
      <w:r w:rsidRPr="005008C7">
        <w:rPr>
          <w:rFonts w:cs="Arial"/>
        </w:rPr>
        <w:t>В соответствии со статьей 2</w:t>
      </w:r>
      <w:r w:rsidR="007A449C" w:rsidRPr="005008C7">
        <w:rPr>
          <w:rFonts w:cs="Arial"/>
        </w:rPr>
        <w:t>0</w:t>
      </w:r>
      <w:r w:rsidRPr="005008C7">
        <w:rPr>
          <w:rFonts w:cs="Arial"/>
        </w:rPr>
        <w:t xml:space="preserve"> </w:t>
      </w:r>
      <w:r w:rsidR="00AA130A" w:rsidRPr="005008C7">
        <w:rPr>
          <w:rFonts w:cs="Arial"/>
        </w:rPr>
        <w:t>Жилищного</w:t>
      </w:r>
      <w:r w:rsidRPr="005008C7">
        <w:rPr>
          <w:rFonts w:cs="Arial"/>
        </w:rPr>
        <w:t xml:space="preserve"> кодекса Российской </w:t>
      </w:r>
      <w:r w:rsidR="009F3296" w:rsidRPr="005008C7">
        <w:rPr>
          <w:rFonts w:cs="Arial"/>
        </w:rPr>
        <w:t xml:space="preserve">Федерации, </w:t>
      </w:r>
      <w:r w:rsidR="000B4D08" w:rsidRPr="005008C7">
        <w:rPr>
          <w:rFonts w:cs="Arial"/>
        </w:rPr>
        <w:t xml:space="preserve">статьей 15 </w:t>
      </w:r>
      <w:r w:rsidR="009F3296" w:rsidRPr="005008C7">
        <w:rPr>
          <w:rFonts w:cs="Arial"/>
        </w:rPr>
        <w:t>Федеральным</w:t>
      </w:r>
      <w:r w:rsidRPr="005008C7">
        <w:rPr>
          <w:rFonts w:cs="Arial"/>
        </w:rPr>
        <w:t xml:space="preserve"> закон</w:t>
      </w:r>
      <w:r w:rsidR="007A449C" w:rsidRPr="005008C7">
        <w:rPr>
          <w:rFonts w:cs="Arial"/>
        </w:rPr>
        <w:t>ом</w:t>
      </w:r>
      <w:r w:rsidRPr="005008C7">
        <w:rPr>
          <w:rFonts w:cs="Arial"/>
        </w:rPr>
        <w:t xml:space="preserve"> от 06 октября 2003 года № 131-ФЗ «Об общих принципах организации местного самоуправления в Российской Федерации», Федеральным законом от 31 июля 2020 года № 248-ФЗ «О государственном контроле (надзоре) и муниципальном контроле в Российской Федерации», Ус</w:t>
      </w:r>
      <w:r w:rsidR="00946BD6" w:rsidRPr="005008C7">
        <w:rPr>
          <w:rFonts w:cs="Arial"/>
        </w:rPr>
        <w:t>тавом Таловского муниципального района</w:t>
      </w:r>
      <w:r w:rsidR="005B6DB7" w:rsidRPr="005008C7">
        <w:rPr>
          <w:rFonts w:cs="Arial"/>
        </w:rPr>
        <w:t xml:space="preserve"> Воронежской области</w:t>
      </w:r>
      <w:r w:rsidRPr="005008C7">
        <w:rPr>
          <w:rFonts w:cs="Arial"/>
        </w:rPr>
        <w:t xml:space="preserve">, Совет народных депутатов </w:t>
      </w:r>
      <w:r w:rsidR="005B6DB7" w:rsidRPr="005008C7">
        <w:rPr>
          <w:rFonts w:cs="Arial"/>
        </w:rPr>
        <w:t>Таловского муниципального района Воронежской области</w:t>
      </w:r>
      <w:proofErr w:type="gramEnd"/>
      <w:r w:rsidR="007F085C" w:rsidRPr="005008C7">
        <w:rPr>
          <w:rFonts w:cs="Arial"/>
        </w:rPr>
        <w:t xml:space="preserve"> решил:</w:t>
      </w:r>
    </w:p>
    <w:p w:rsidR="007F085C" w:rsidRPr="005008C7" w:rsidRDefault="007F085C" w:rsidP="005008C7">
      <w:pPr>
        <w:pStyle w:val="Bodytext20"/>
        <w:shd w:val="clear" w:color="auto" w:fill="auto"/>
        <w:spacing w:before="0" w:line="240" w:lineRule="auto"/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5008C7">
        <w:rPr>
          <w:rFonts w:ascii="Arial" w:hAnsi="Arial" w:cs="Arial"/>
          <w:color w:val="000000"/>
          <w:sz w:val="24"/>
          <w:szCs w:val="24"/>
        </w:rPr>
        <w:t xml:space="preserve">1. Внести в Положение о муниципальном контроле на </w:t>
      </w:r>
      <w:r w:rsidR="00ED0773" w:rsidRPr="005008C7">
        <w:rPr>
          <w:rFonts w:ascii="Arial" w:hAnsi="Arial" w:cs="Arial"/>
          <w:color w:val="000000"/>
          <w:sz w:val="24"/>
          <w:szCs w:val="24"/>
        </w:rPr>
        <w:t xml:space="preserve">автомобильном транспорте  и в дорожном хозяйстве на </w:t>
      </w:r>
      <w:r w:rsidRPr="005008C7">
        <w:rPr>
          <w:rFonts w:ascii="Arial" w:hAnsi="Arial" w:cs="Arial"/>
          <w:color w:val="000000"/>
          <w:sz w:val="24"/>
          <w:szCs w:val="24"/>
        </w:rPr>
        <w:t xml:space="preserve">территории Таловского муниципального района Воронежской области, утвержденное решением Совета народных депутатов Таловского муниципального </w:t>
      </w:r>
      <w:r w:rsidR="000B4D08" w:rsidRPr="005008C7">
        <w:rPr>
          <w:rFonts w:ascii="Arial" w:hAnsi="Arial" w:cs="Arial"/>
          <w:color w:val="000000"/>
          <w:sz w:val="24"/>
          <w:szCs w:val="24"/>
        </w:rPr>
        <w:t xml:space="preserve">района  Воронежской области от </w:t>
      </w:r>
      <w:r w:rsidRPr="005008C7">
        <w:rPr>
          <w:rFonts w:ascii="Arial" w:hAnsi="Arial" w:cs="Arial"/>
          <w:color w:val="000000"/>
          <w:sz w:val="24"/>
          <w:szCs w:val="24"/>
        </w:rPr>
        <w:t>29</w:t>
      </w:r>
      <w:r w:rsidR="000B4D08" w:rsidRPr="005008C7">
        <w:rPr>
          <w:rFonts w:ascii="Arial" w:hAnsi="Arial" w:cs="Arial"/>
          <w:color w:val="000000"/>
          <w:sz w:val="24"/>
          <w:szCs w:val="24"/>
        </w:rPr>
        <w:t>.04.</w:t>
      </w:r>
      <w:r w:rsidRPr="005008C7">
        <w:rPr>
          <w:rFonts w:ascii="Arial" w:hAnsi="Arial" w:cs="Arial"/>
          <w:color w:val="000000"/>
          <w:sz w:val="24"/>
          <w:szCs w:val="24"/>
        </w:rPr>
        <w:t>2025  № 16</w:t>
      </w:r>
      <w:r w:rsidR="000E1762" w:rsidRPr="005008C7">
        <w:rPr>
          <w:rFonts w:ascii="Arial" w:hAnsi="Arial" w:cs="Arial"/>
          <w:color w:val="000000"/>
          <w:sz w:val="24"/>
          <w:szCs w:val="24"/>
        </w:rPr>
        <w:t>1</w:t>
      </w:r>
      <w:r w:rsidRPr="005008C7">
        <w:rPr>
          <w:rFonts w:ascii="Arial" w:hAnsi="Arial" w:cs="Arial"/>
          <w:color w:val="000000"/>
          <w:sz w:val="24"/>
          <w:szCs w:val="24"/>
        </w:rPr>
        <w:t xml:space="preserve"> (далее - Положение), следующие изменения:</w:t>
      </w:r>
    </w:p>
    <w:p w:rsidR="008D6916" w:rsidRPr="005008C7" w:rsidRDefault="008D6916" w:rsidP="005008C7">
      <w:pPr>
        <w:pStyle w:val="Bodytext20"/>
        <w:shd w:val="clear" w:color="auto" w:fill="auto"/>
        <w:spacing w:before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5008C7">
        <w:rPr>
          <w:rFonts w:ascii="Arial" w:hAnsi="Arial" w:cs="Arial"/>
          <w:color w:val="000000"/>
          <w:sz w:val="24"/>
          <w:szCs w:val="24"/>
        </w:rPr>
        <w:t>1.1. Подпункт 4.1</w:t>
      </w:r>
      <w:r w:rsidR="008B6F1A" w:rsidRPr="005008C7">
        <w:rPr>
          <w:rFonts w:ascii="Arial" w:hAnsi="Arial" w:cs="Arial"/>
          <w:color w:val="000000"/>
          <w:sz w:val="24"/>
          <w:szCs w:val="24"/>
        </w:rPr>
        <w:t>1</w:t>
      </w:r>
      <w:r w:rsidRPr="005008C7">
        <w:rPr>
          <w:rFonts w:ascii="Arial" w:hAnsi="Arial" w:cs="Arial"/>
          <w:color w:val="000000"/>
          <w:sz w:val="24"/>
          <w:szCs w:val="24"/>
        </w:rPr>
        <w:t>.</w:t>
      </w:r>
      <w:r w:rsidR="008B6F1A" w:rsidRPr="005008C7">
        <w:rPr>
          <w:rFonts w:ascii="Arial" w:hAnsi="Arial" w:cs="Arial"/>
          <w:color w:val="000000"/>
          <w:sz w:val="24"/>
          <w:szCs w:val="24"/>
        </w:rPr>
        <w:t>1</w:t>
      </w:r>
      <w:r w:rsidRPr="005008C7">
        <w:rPr>
          <w:rFonts w:ascii="Arial" w:hAnsi="Arial" w:cs="Arial"/>
          <w:color w:val="000000"/>
          <w:sz w:val="24"/>
          <w:szCs w:val="24"/>
        </w:rPr>
        <w:t xml:space="preserve"> пункта 4.1</w:t>
      </w:r>
      <w:r w:rsidR="008B6F1A" w:rsidRPr="005008C7">
        <w:rPr>
          <w:rFonts w:ascii="Arial" w:hAnsi="Arial" w:cs="Arial"/>
          <w:color w:val="000000"/>
          <w:sz w:val="24"/>
          <w:szCs w:val="24"/>
        </w:rPr>
        <w:t>1</w:t>
      </w:r>
      <w:r w:rsidRPr="005008C7">
        <w:rPr>
          <w:rFonts w:ascii="Arial" w:hAnsi="Arial" w:cs="Arial"/>
          <w:color w:val="000000"/>
          <w:sz w:val="24"/>
          <w:szCs w:val="24"/>
        </w:rPr>
        <w:t xml:space="preserve"> Положения дополнить новыми абзацами следующего содержания:</w:t>
      </w:r>
    </w:p>
    <w:p w:rsidR="008D6916" w:rsidRPr="005008C7" w:rsidRDefault="008D6916" w:rsidP="005008C7">
      <w:pPr>
        <w:pStyle w:val="Bodytext20"/>
        <w:shd w:val="clear" w:color="auto" w:fill="auto"/>
        <w:spacing w:before="0" w:line="240" w:lineRule="auto"/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5008C7">
        <w:rPr>
          <w:rFonts w:ascii="Arial" w:hAnsi="Arial" w:cs="Arial"/>
          <w:color w:val="000000"/>
          <w:sz w:val="24"/>
          <w:szCs w:val="24"/>
        </w:rPr>
        <w:t>«В соответствии с постановлением Правительства РФ от 01.10.2025 № 1511 «О периодичности проведения обязательных профилактических визитов в рамках государственного контроля (надзора), муниципального контроля» обязательные профилактические визиты проводятся со следующей периодичностью:</w:t>
      </w:r>
    </w:p>
    <w:p w:rsidR="008D6916" w:rsidRPr="005008C7" w:rsidRDefault="008D6916" w:rsidP="005008C7">
      <w:pPr>
        <w:pStyle w:val="Bodytext20"/>
        <w:spacing w:before="0" w:line="240" w:lineRule="auto"/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5008C7">
        <w:rPr>
          <w:rFonts w:ascii="Arial" w:hAnsi="Arial" w:cs="Arial"/>
          <w:color w:val="000000"/>
          <w:sz w:val="24"/>
          <w:szCs w:val="24"/>
        </w:rPr>
        <w:t>для объектов контроля, отнесенных к категории среднего риска - не более одного обязательного профилактического визита в 5 лет;</w:t>
      </w:r>
    </w:p>
    <w:p w:rsidR="008D6916" w:rsidRPr="005008C7" w:rsidRDefault="008D6916" w:rsidP="005008C7">
      <w:pPr>
        <w:pStyle w:val="Bodytext20"/>
        <w:spacing w:before="0" w:line="240" w:lineRule="auto"/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5008C7">
        <w:rPr>
          <w:rFonts w:ascii="Arial" w:hAnsi="Arial" w:cs="Arial"/>
          <w:color w:val="000000"/>
          <w:sz w:val="24"/>
          <w:szCs w:val="24"/>
        </w:rPr>
        <w:t>для объектов контроля, отнесенных к категории умеренного риска - не более одного обязательного профилактического визита в 6 лет.</w:t>
      </w:r>
    </w:p>
    <w:p w:rsidR="008D6916" w:rsidRPr="005008C7" w:rsidRDefault="008D6916" w:rsidP="005008C7">
      <w:pPr>
        <w:pStyle w:val="Bodytext20"/>
        <w:spacing w:before="0" w:line="240" w:lineRule="auto"/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5008C7">
        <w:rPr>
          <w:rFonts w:ascii="Arial" w:hAnsi="Arial" w:cs="Arial"/>
          <w:color w:val="000000"/>
          <w:sz w:val="24"/>
          <w:szCs w:val="24"/>
        </w:rPr>
        <w:t>Уведомление о проведении обязательного профилактического визита направляется в адрес контролируемого лица в порядке, установленном Федеральным законом № 248-ФЗ и настоящим Положением.</w:t>
      </w:r>
    </w:p>
    <w:p w:rsidR="008D6916" w:rsidRPr="005008C7" w:rsidRDefault="008D6916" w:rsidP="005008C7">
      <w:pPr>
        <w:pStyle w:val="Bodytext20"/>
        <w:spacing w:before="0" w:line="240" w:lineRule="auto"/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5008C7">
        <w:rPr>
          <w:rFonts w:ascii="Arial" w:hAnsi="Arial" w:cs="Arial"/>
          <w:color w:val="000000"/>
          <w:sz w:val="24"/>
          <w:szCs w:val="24"/>
        </w:rPr>
        <w:t xml:space="preserve">Изменения в программу профилактики рисков причинения вреда (ущерба) охраняемым законом ценностям в </w:t>
      </w:r>
      <w:proofErr w:type="gramStart"/>
      <w:r w:rsidRPr="005008C7">
        <w:rPr>
          <w:rFonts w:ascii="Arial" w:hAnsi="Arial" w:cs="Arial"/>
          <w:color w:val="000000"/>
          <w:sz w:val="24"/>
          <w:szCs w:val="24"/>
        </w:rPr>
        <w:t>случае</w:t>
      </w:r>
      <w:proofErr w:type="gramEnd"/>
      <w:r w:rsidRPr="005008C7">
        <w:rPr>
          <w:rFonts w:ascii="Arial" w:hAnsi="Arial" w:cs="Arial"/>
          <w:color w:val="000000"/>
          <w:sz w:val="24"/>
          <w:szCs w:val="24"/>
        </w:rPr>
        <w:t xml:space="preserve"> необходимости вносятся ежемесячно.».</w:t>
      </w:r>
    </w:p>
    <w:p w:rsidR="007F085C" w:rsidRPr="005008C7" w:rsidRDefault="007F085C" w:rsidP="005008C7">
      <w:pPr>
        <w:pStyle w:val="Bodytext20"/>
        <w:shd w:val="clear" w:color="auto" w:fill="auto"/>
        <w:spacing w:before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5008C7">
        <w:rPr>
          <w:rFonts w:ascii="Arial" w:hAnsi="Arial" w:cs="Arial"/>
          <w:color w:val="000000"/>
          <w:sz w:val="24"/>
          <w:szCs w:val="24"/>
        </w:rPr>
        <w:t>1.</w:t>
      </w:r>
      <w:r w:rsidR="008B6F1A" w:rsidRPr="005008C7">
        <w:rPr>
          <w:rFonts w:ascii="Arial" w:hAnsi="Arial" w:cs="Arial"/>
          <w:color w:val="000000"/>
          <w:sz w:val="24"/>
          <w:szCs w:val="24"/>
        </w:rPr>
        <w:t>2</w:t>
      </w:r>
      <w:r w:rsidRPr="005008C7">
        <w:rPr>
          <w:rFonts w:ascii="Arial" w:hAnsi="Arial" w:cs="Arial"/>
          <w:color w:val="000000"/>
          <w:sz w:val="24"/>
          <w:szCs w:val="24"/>
        </w:rPr>
        <w:t xml:space="preserve">. Подпункт </w:t>
      </w:r>
      <w:r w:rsidR="00F85F5A" w:rsidRPr="005008C7">
        <w:rPr>
          <w:rFonts w:ascii="Arial" w:hAnsi="Arial" w:cs="Arial"/>
          <w:color w:val="000000"/>
          <w:sz w:val="24"/>
          <w:szCs w:val="24"/>
        </w:rPr>
        <w:t>5.7</w:t>
      </w:r>
      <w:r w:rsidRPr="005008C7">
        <w:rPr>
          <w:rFonts w:ascii="Arial" w:hAnsi="Arial" w:cs="Arial"/>
          <w:color w:val="000000"/>
          <w:sz w:val="24"/>
          <w:szCs w:val="24"/>
        </w:rPr>
        <w:t xml:space="preserve"> пункта </w:t>
      </w:r>
      <w:r w:rsidR="00F85F5A" w:rsidRPr="005008C7">
        <w:rPr>
          <w:rFonts w:ascii="Arial" w:hAnsi="Arial" w:cs="Arial"/>
          <w:color w:val="000000"/>
          <w:sz w:val="24"/>
          <w:szCs w:val="24"/>
        </w:rPr>
        <w:t>5</w:t>
      </w:r>
      <w:r w:rsidRPr="005008C7">
        <w:rPr>
          <w:rFonts w:ascii="Arial" w:hAnsi="Arial" w:cs="Arial"/>
          <w:color w:val="000000"/>
          <w:sz w:val="24"/>
          <w:szCs w:val="24"/>
        </w:rPr>
        <w:t xml:space="preserve"> Положения дополнить новым абзац</w:t>
      </w:r>
      <w:r w:rsidR="000B4D08" w:rsidRPr="005008C7">
        <w:rPr>
          <w:rFonts w:ascii="Arial" w:hAnsi="Arial" w:cs="Arial"/>
          <w:color w:val="000000"/>
          <w:sz w:val="24"/>
          <w:szCs w:val="24"/>
        </w:rPr>
        <w:t>ем</w:t>
      </w:r>
      <w:r w:rsidRPr="005008C7">
        <w:rPr>
          <w:rFonts w:ascii="Arial" w:hAnsi="Arial" w:cs="Arial"/>
          <w:color w:val="000000"/>
          <w:sz w:val="24"/>
          <w:szCs w:val="24"/>
        </w:rPr>
        <w:t xml:space="preserve"> следующего содержания:</w:t>
      </w:r>
    </w:p>
    <w:p w:rsidR="00F85F5A" w:rsidRPr="005008C7" w:rsidRDefault="00F85F5A" w:rsidP="005008C7">
      <w:pPr>
        <w:pStyle w:val="ConsPlusNormal"/>
        <w:ind w:firstLine="567"/>
        <w:contextualSpacing/>
        <w:jc w:val="both"/>
        <w:rPr>
          <w:sz w:val="24"/>
          <w:szCs w:val="24"/>
        </w:rPr>
      </w:pPr>
      <w:r w:rsidRPr="005008C7">
        <w:rPr>
          <w:sz w:val="24"/>
          <w:szCs w:val="24"/>
        </w:rPr>
        <w:lastRenderedPageBreak/>
        <w:t xml:space="preserve">«Срок проведения выездной проверки не может превышать десять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5008C7">
        <w:rPr>
          <w:sz w:val="24"/>
          <w:szCs w:val="24"/>
        </w:rPr>
        <w:t>микропредприятия</w:t>
      </w:r>
      <w:proofErr w:type="spellEnd"/>
      <w:r w:rsidRPr="005008C7">
        <w:rPr>
          <w:sz w:val="24"/>
          <w:szCs w:val="24"/>
        </w:rPr>
        <w:t xml:space="preserve">, за исключением выездной проверки, основанием для проведения которой является </w:t>
      </w:r>
      <w:hyperlink w:anchor="P1010">
        <w:r w:rsidRPr="005008C7">
          <w:rPr>
            <w:color w:val="0000FF"/>
            <w:sz w:val="24"/>
            <w:szCs w:val="24"/>
          </w:rPr>
          <w:t>пункт 6 части 1 статьи 57</w:t>
        </w:r>
      </w:hyperlink>
      <w:r w:rsidRPr="005008C7">
        <w:rPr>
          <w:sz w:val="24"/>
          <w:szCs w:val="24"/>
        </w:rPr>
        <w:t xml:space="preserve"> настоящего Федерального закона </w:t>
      </w:r>
      <w:proofErr w:type="gramStart"/>
      <w:r w:rsidRPr="005008C7">
        <w:rPr>
          <w:sz w:val="24"/>
          <w:szCs w:val="24"/>
        </w:rPr>
        <w:t>и</w:t>
      </w:r>
      <w:proofErr w:type="gramEnd"/>
      <w:r w:rsidRPr="005008C7">
        <w:rPr>
          <w:sz w:val="24"/>
          <w:szCs w:val="24"/>
        </w:rPr>
        <w:t xml:space="preserve"> которая для </w:t>
      </w:r>
      <w:proofErr w:type="spellStart"/>
      <w:r w:rsidRPr="005008C7">
        <w:rPr>
          <w:sz w:val="24"/>
          <w:szCs w:val="24"/>
        </w:rPr>
        <w:t>микропредприятия</w:t>
      </w:r>
      <w:proofErr w:type="spellEnd"/>
      <w:r w:rsidRPr="005008C7">
        <w:rPr>
          <w:sz w:val="24"/>
          <w:szCs w:val="24"/>
        </w:rPr>
        <w:t xml:space="preserve"> не может продолжаться более сорока часов. </w:t>
      </w:r>
      <w:proofErr w:type="gramStart"/>
      <w:r w:rsidRPr="005008C7">
        <w:rPr>
          <w:sz w:val="24"/>
          <w:szCs w:val="24"/>
        </w:rPr>
        <w:t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  <w:proofErr w:type="gramEnd"/>
      <w:r w:rsidRPr="005008C7">
        <w:rPr>
          <w:sz w:val="24"/>
          <w:szCs w:val="24"/>
        </w:rPr>
        <w:t xml:space="preserve"> Сроки проведения выездных проверок в </w:t>
      </w:r>
      <w:proofErr w:type="gramStart"/>
      <w:r w:rsidRPr="005008C7">
        <w:rPr>
          <w:sz w:val="24"/>
          <w:szCs w:val="24"/>
        </w:rPr>
        <w:t>пределах</w:t>
      </w:r>
      <w:proofErr w:type="gramEnd"/>
      <w:r w:rsidRPr="005008C7">
        <w:rPr>
          <w:sz w:val="24"/>
          <w:szCs w:val="24"/>
        </w:rPr>
        <w:t xml:space="preserve"> сроков, установленных настоящей статьей, устанавливаются положением о виде контроля.</w:t>
      </w:r>
      <w:r w:rsidR="005F5632" w:rsidRPr="005008C7">
        <w:rPr>
          <w:sz w:val="24"/>
          <w:szCs w:val="24"/>
        </w:rPr>
        <w:t>»</w:t>
      </w:r>
      <w:r w:rsidR="00E20617" w:rsidRPr="005008C7">
        <w:rPr>
          <w:sz w:val="24"/>
          <w:szCs w:val="24"/>
        </w:rPr>
        <w:t>.</w:t>
      </w:r>
    </w:p>
    <w:p w:rsidR="00F85F5A" w:rsidRPr="005008C7" w:rsidRDefault="00F85F5A" w:rsidP="005008C7">
      <w:pPr>
        <w:pStyle w:val="ConsPlusNormal"/>
        <w:ind w:firstLine="567"/>
        <w:jc w:val="both"/>
        <w:rPr>
          <w:sz w:val="24"/>
          <w:szCs w:val="24"/>
        </w:rPr>
      </w:pPr>
      <w:r w:rsidRPr="005008C7">
        <w:rPr>
          <w:sz w:val="24"/>
          <w:szCs w:val="24"/>
        </w:rPr>
        <w:t>1.</w:t>
      </w:r>
      <w:r w:rsidR="008B6F1A" w:rsidRPr="005008C7">
        <w:rPr>
          <w:sz w:val="24"/>
          <w:szCs w:val="24"/>
        </w:rPr>
        <w:t>3</w:t>
      </w:r>
      <w:r w:rsidRPr="005008C7">
        <w:rPr>
          <w:sz w:val="24"/>
          <w:szCs w:val="24"/>
        </w:rPr>
        <w:t xml:space="preserve">. </w:t>
      </w:r>
      <w:r w:rsidR="000B4D08" w:rsidRPr="005008C7">
        <w:rPr>
          <w:sz w:val="24"/>
          <w:szCs w:val="24"/>
        </w:rPr>
        <w:t>П</w:t>
      </w:r>
      <w:r w:rsidRPr="005008C7">
        <w:rPr>
          <w:sz w:val="24"/>
          <w:szCs w:val="24"/>
        </w:rPr>
        <w:t xml:space="preserve">ункт 5.9 </w:t>
      </w:r>
      <w:r w:rsidR="003A482E" w:rsidRPr="005008C7">
        <w:rPr>
          <w:sz w:val="24"/>
          <w:szCs w:val="24"/>
        </w:rPr>
        <w:t>раздела</w:t>
      </w:r>
      <w:r w:rsidRPr="005008C7">
        <w:rPr>
          <w:sz w:val="24"/>
          <w:szCs w:val="24"/>
        </w:rPr>
        <w:t xml:space="preserve"> 5 Положения дополнить </w:t>
      </w:r>
      <w:r w:rsidR="000B4D08" w:rsidRPr="005008C7">
        <w:rPr>
          <w:sz w:val="24"/>
          <w:szCs w:val="24"/>
        </w:rPr>
        <w:t>подпункт</w:t>
      </w:r>
      <w:r w:rsidR="005F5632" w:rsidRPr="005008C7">
        <w:rPr>
          <w:sz w:val="24"/>
          <w:szCs w:val="24"/>
        </w:rPr>
        <w:t>ом</w:t>
      </w:r>
      <w:r w:rsidR="000B4D08" w:rsidRPr="005008C7">
        <w:rPr>
          <w:sz w:val="24"/>
          <w:szCs w:val="24"/>
        </w:rPr>
        <w:t xml:space="preserve"> 7</w:t>
      </w:r>
      <w:r w:rsidRPr="005008C7">
        <w:rPr>
          <w:sz w:val="24"/>
          <w:szCs w:val="24"/>
        </w:rPr>
        <w:t xml:space="preserve"> следующего содержания:</w:t>
      </w:r>
    </w:p>
    <w:p w:rsidR="00112ACA" w:rsidRPr="005008C7" w:rsidRDefault="000B4D08" w:rsidP="005008C7">
      <w:pPr>
        <w:pStyle w:val="ConsPlusNormal"/>
        <w:ind w:firstLine="567"/>
        <w:jc w:val="both"/>
        <w:rPr>
          <w:sz w:val="24"/>
          <w:szCs w:val="24"/>
        </w:rPr>
      </w:pPr>
      <w:r w:rsidRPr="005008C7">
        <w:rPr>
          <w:sz w:val="24"/>
          <w:szCs w:val="24"/>
        </w:rPr>
        <w:t>«</w:t>
      </w:r>
      <w:r w:rsidR="001A5312" w:rsidRPr="005008C7">
        <w:rPr>
          <w:sz w:val="24"/>
          <w:szCs w:val="24"/>
        </w:rPr>
        <w:t>7)</w:t>
      </w:r>
      <w:r w:rsidR="00112ACA" w:rsidRPr="005008C7">
        <w:rPr>
          <w:sz w:val="24"/>
          <w:szCs w:val="24"/>
        </w:rPr>
        <w:t xml:space="preserve"> при выявлении признаков нарушений обязательных требований, полученных с использованием средств, работающих в автоматическом режиме, имеющих функции фотосъемки, видеозаписи, в том числе беспилотных аппаратов (систем) в соответствии с перечнем, утвержденным положением о виде контроля</w:t>
      </w:r>
      <w:proofErr w:type="gramStart"/>
      <w:r w:rsidR="00112ACA" w:rsidRPr="005008C7">
        <w:rPr>
          <w:sz w:val="24"/>
          <w:szCs w:val="24"/>
        </w:rPr>
        <w:t>.</w:t>
      </w:r>
      <w:r w:rsidRPr="005008C7">
        <w:rPr>
          <w:sz w:val="24"/>
          <w:szCs w:val="24"/>
        </w:rPr>
        <w:t>»</w:t>
      </w:r>
      <w:r w:rsidR="00E20617" w:rsidRPr="005008C7">
        <w:rPr>
          <w:sz w:val="24"/>
          <w:szCs w:val="24"/>
        </w:rPr>
        <w:t>.</w:t>
      </w:r>
      <w:proofErr w:type="gramEnd"/>
    </w:p>
    <w:p w:rsidR="000B4D08" w:rsidRPr="005008C7" w:rsidRDefault="000B4D08" w:rsidP="005008C7">
      <w:pPr>
        <w:pStyle w:val="Bodytext20"/>
        <w:spacing w:before="0" w:line="240" w:lineRule="auto"/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5008C7">
        <w:rPr>
          <w:rFonts w:ascii="Arial" w:hAnsi="Arial" w:cs="Arial"/>
          <w:color w:val="000000"/>
          <w:sz w:val="24"/>
          <w:szCs w:val="24"/>
        </w:rPr>
        <w:t>2. Настоящее решение вступает в силу со дня его официального опубликования.</w:t>
      </w:r>
    </w:p>
    <w:p w:rsidR="000B4D08" w:rsidRPr="005008C7" w:rsidRDefault="000B4D08" w:rsidP="005008C7">
      <w:pPr>
        <w:pStyle w:val="a5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95"/>
        <w:gridCol w:w="4818"/>
      </w:tblGrid>
      <w:tr w:rsidR="000B4D08" w:rsidRPr="005008C7" w:rsidTr="00375B36">
        <w:tc>
          <w:tcPr>
            <w:tcW w:w="4895" w:type="dxa"/>
            <w:shd w:val="clear" w:color="auto" w:fill="auto"/>
          </w:tcPr>
          <w:p w:rsidR="000B4D08" w:rsidRPr="005008C7" w:rsidRDefault="000B4D08" w:rsidP="005008C7">
            <w:pPr>
              <w:tabs>
                <w:tab w:val="left" w:pos="0"/>
                <w:tab w:val="center" w:pos="4536"/>
                <w:tab w:val="right" w:pos="9072"/>
              </w:tabs>
              <w:ind w:firstLine="0"/>
              <w:rPr>
                <w:rFonts w:cs="Arial"/>
              </w:rPr>
            </w:pPr>
            <w:bookmarkStart w:id="0" w:name="_GoBack"/>
            <w:bookmarkEnd w:id="0"/>
            <w:r w:rsidRPr="005008C7">
              <w:rPr>
                <w:rFonts w:cs="Arial"/>
              </w:rPr>
              <w:t>Глава муниципального района</w:t>
            </w:r>
          </w:p>
        </w:tc>
        <w:tc>
          <w:tcPr>
            <w:tcW w:w="4818" w:type="dxa"/>
            <w:shd w:val="clear" w:color="auto" w:fill="auto"/>
          </w:tcPr>
          <w:p w:rsidR="000B4D08" w:rsidRPr="005008C7" w:rsidRDefault="000B4D08" w:rsidP="005008C7">
            <w:pPr>
              <w:tabs>
                <w:tab w:val="left" w:pos="0"/>
                <w:tab w:val="center" w:pos="4536"/>
                <w:tab w:val="right" w:pos="9072"/>
              </w:tabs>
              <w:jc w:val="right"/>
              <w:rPr>
                <w:rFonts w:cs="Arial"/>
              </w:rPr>
            </w:pPr>
            <w:r w:rsidRPr="005008C7">
              <w:rPr>
                <w:rFonts w:cs="Arial"/>
              </w:rPr>
              <w:t>Е.С. Сидоров</w:t>
            </w:r>
          </w:p>
          <w:p w:rsidR="000B4D08" w:rsidRPr="005008C7" w:rsidRDefault="000B4D08" w:rsidP="005008C7">
            <w:pPr>
              <w:tabs>
                <w:tab w:val="left" w:pos="0"/>
                <w:tab w:val="center" w:pos="4536"/>
                <w:tab w:val="right" w:pos="9072"/>
              </w:tabs>
              <w:rPr>
                <w:rFonts w:cs="Arial"/>
              </w:rPr>
            </w:pPr>
          </w:p>
        </w:tc>
      </w:tr>
      <w:tr w:rsidR="000B4D08" w:rsidRPr="005008C7" w:rsidTr="00375B36">
        <w:tc>
          <w:tcPr>
            <w:tcW w:w="4895" w:type="dxa"/>
            <w:shd w:val="clear" w:color="auto" w:fill="auto"/>
          </w:tcPr>
          <w:p w:rsidR="000B4D08" w:rsidRPr="005008C7" w:rsidRDefault="000B4D08" w:rsidP="005008C7">
            <w:pPr>
              <w:tabs>
                <w:tab w:val="left" w:pos="0"/>
                <w:tab w:val="center" w:pos="4536"/>
                <w:tab w:val="right" w:pos="9072"/>
              </w:tabs>
              <w:rPr>
                <w:rFonts w:cs="Arial"/>
              </w:rPr>
            </w:pPr>
          </w:p>
        </w:tc>
        <w:tc>
          <w:tcPr>
            <w:tcW w:w="4818" w:type="dxa"/>
            <w:shd w:val="clear" w:color="auto" w:fill="auto"/>
          </w:tcPr>
          <w:p w:rsidR="000B4D08" w:rsidRPr="005008C7" w:rsidRDefault="000B4D08" w:rsidP="005008C7">
            <w:pPr>
              <w:tabs>
                <w:tab w:val="left" w:pos="0"/>
                <w:tab w:val="center" w:pos="4536"/>
                <w:tab w:val="right" w:pos="9072"/>
              </w:tabs>
              <w:jc w:val="right"/>
              <w:rPr>
                <w:rFonts w:cs="Arial"/>
              </w:rPr>
            </w:pPr>
          </w:p>
        </w:tc>
      </w:tr>
      <w:tr w:rsidR="000B4D08" w:rsidRPr="005008C7" w:rsidTr="00375B36">
        <w:tc>
          <w:tcPr>
            <w:tcW w:w="4895" w:type="dxa"/>
            <w:shd w:val="clear" w:color="auto" w:fill="auto"/>
          </w:tcPr>
          <w:p w:rsidR="000B4D08" w:rsidRPr="005008C7" w:rsidRDefault="000B4D08" w:rsidP="005008C7">
            <w:pPr>
              <w:tabs>
                <w:tab w:val="left" w:pos="0"/>
                <w:tab w:val="center" w:pos="4536"/>
                <w:tab w:val="right" w:pos="9072"/>
              </w:tabs>
              <w:ind w:firstLine="0"/>
              <w:rPr>
                <w:rFonts w:cs="Arial"/>
              </w:rPr>
            </w:pPr>
            <w:r w:rsidRPr="005008C7">
              <w:rPr>
                <w:rFonts w:cs="Arial"/>
              </w:rPr>
              <w:t>Председатель</w:t>
            </w:r>
          </w:p>
          <w:p w:rsidR="000B4D08" w:rsidRPr="005008C7" w:rsidRDefault="000B4D08" w:rsidP="005008C7">
            <w:pPr>
              <w:tabs>
                <w:tab w:val="left" w:pos="0"/>
                <w:tab w:val="center" w:pos="4536"/>
                <w:tab w:val="right" w:pos="9072"/>
              </w:tabs>
              <w:ind w:firstLine="0"/>
              <w:rPr>
                <w:rFonts w:cs="Arial"/>
              </w:rPr>
            </w:pPr>
            <w:r w:rsidRPr="005008C7">
              <w:rPr>
                <w:rFonts w:cs="Arial"/>
              </w:rPr>
              <w:t>Совета народных депутатов</w:t>
            </w:r>
          </w:p>
        </w:tc>
        <w:tc>
          <w:tcPr>
            <w:tcW w:w="4818" w:type="dxa"/>
            <w:shd w:val="clear" w:color="auto" w:fill="auto"/>
          </w:tcPr>
          <w:p w:rsidR="000B4D08" w:rsidRPr="005008C7" w:rsidRDefault="000B4D08" w:rsidP="005008C7">
            <w:pPr>
              <w:tabs>
                <w:tab w:val="left" w:pos="0"/>
                <w:tab w:val="center" w:pos="4536"/>
                <w:tab w:val="right" w:pos="9072"/>
              </w:tabs>
              <w:rPr>
                <w:rFonts w:cs="Arial"/>
              </w:rPr>
            </w:pPr>
          </w:p>
          <w:p w:rsidR="000B4D08" w:rsidRPr="005008C7" w:rsidRDefault="000B4D08" w:rsidP="005008C7">
            <w:pPr>
              <w:tabs>
                <w:tab w:val="left" w:pos="0"/>
                <w:tab w:val="center" w:pos="4536"/>
                <w:tab w:val="right" w:pos="9072"/>
              </w:tabs>
              <w:jc w:val="right"/>
              <w:rPr>
                <w:rFonts w:cs="Arial"/>
              </w:rPr>
            </w:pPr>
            <w:r w:rsidRPr="005008C7">
              <w:rPr>
                <w:rFonts w:cs="Arial"/>
              </w:rPr>
              <w:t>Н.Н. Гусева</w:t>
            </w:r>
          </w:p>
        </w:tc>
      </w:tr>
    </w:tbl>
    <w:p w:rsidR="00046D6B" w:rsidRPr="005008C7" w:rsidRDefault="00046D6B" w:rsidP="005008C7">
      <w:pPr>
        <w:rPr>
          <w:rFonts w:cs="Arial"/>
        </w:rPr>
      </w:pPr>
    </w:p>
    <w:sectPr w:rsidR="00046D6B" w:rsidRPr="005008C7" w:rsidSect="005008C7">
      <w:headerReference w:type="default" r:id="rId10"/>
      <w:pgSz w:w="11906" w:h="16838" w:code="9"/>
      <w:pgMar w:top="1134" w:right="851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8D2" w:rsidRDefault="00AE28D2" w:rsidP="00D42074">
      <w:r>
        <w:separator/>
      </w:r>
    </w:p>
  </w:endnote>
  <w:endnote w:type="continuationSeparator" w:id="0">
    <w:p w:rsidR="00AE28D2" w:rsidRDefault="00AE28D2" w:rsidP="00D42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8D2" w:rsidRDefault="00AE28D2" w:rsidP="00D42074">
      <w:r>
        <w:separator/>
      </w:r>
    </w:p>
  </w:footnote>
  <w:footnote w:type="continuationSeparator" w:id="0">
    <w:p w:rsidR="00AE28D2" w:rsidRDefault="00AE28D2" w:rsidP="00D420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2944441"/>
      <w:docPartObj>
        <w:docPartGallery w:val="Page Numbers (Top of Page)"/>
        <w:docPartUnique/>
      </w:docPartObj>
    </w:sdtPr>
    <w:sdtEndPr/>
    <w:sdtContent>
      <w:p w:rsidR="00C56CCC" w:rsidRDefault="00C56CC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08C7">
          <w:rPr>
            <w:noProof/>
          </w:rPr>
          <w:t>2</w:t>
        </w:r>
        <w:r>
          <w:fldChar w:fldCharType="end"/>
        </w:r>
      </w:p>
    </w:sdtContent>
  </w:sdt>
  <w:p w:rsidR="00C56CCC" w:rsidRDefault="00C56CC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86904"/>
    <w:multiLevelType w:val="hybridMultilevel"/>
    <w:tmpl w:val="B412A0C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140D9"/>
    <w:multiLevelType w:val="hybridMultilevel"/>
    <w:tmpl w:val="FC560B2E"/>
    <w:lvl w:ilvl="0" w:tplc="F77042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510CCA"/>
    <w:multiLevelType w:val="hybridMultilevel"/>
    <w:tmpl w:val="160416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316417AE"/>
    <w:multiLevelType w:val="hybridMultilevel"/>
    <w:tmpl w:val="8FD0824E"/>
    <w:lvl w:ilvl="0" w:tplc="885E145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6841295"/>
    <w:multiLevelType w:val="hybridMultilevel"/>
    <w:tmpl w:val="160416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4E6A6D01"/>
    <w:multiLevelType w:val="hybridMultilevel"/>
    <w:tmpl w:val="ABF8DD66"/>
    <w:lvl w:ilvl="0" w:tplc="548ACD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E604C9A"/>
    <w:multiLevelType w:val="hybridMultilevel"/>
    <w:tmpl w:val="870C43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BDF"/>
    <w:rsid w:val="00007626"/>
    <w:rsid w:val="000267E6"/>
    <w:rsid w:val="00046D6B"/>
    <w:rsid w:val="00067601"/>
    <w:rsid w:val="00087E2E"/>
    <w:rsid w:val="000A3BDF"/>
    <w:rsid w:val="000B2AE8"/>
    <w:rsid w:val="000B4D08"/>
    <w:rsid w:val="000B6E97"/>
    <w:rsid w:val="000D3C12"/>
    <w:rsid w:val="000D6106"/>
    <w:rsid w:val="000E1762"/>
    <w:rsid w:val="001053BF"/>
    <w:rsid w:val="001116DD"/>
    <w:rsid w:val="00112ACA"/>
    <w:rsid w:val="00130405"/>
    <w:rsid w:val="001A5312"/>
    <w:rsid w:val="001D0D79"/>
    <w:rsid w:val="001F4849"/>
    <w:rsid w:val="00214A20"/>
    <w:rsid w:val="002342FE"/>
    <w:rsid w:val="002529FC"/>
    <w:rsid w:val="00255ABC"/>
    <w:rsid w:val="002671B4"/>
    <w:rsid w:val="00294DA5"/>
    <w:rsid w:val="002D3C35"/>
    <w:rsid w:val="002F5AE9"/>
    <w:rsid w:val="00301E44"/>
    <w:rsid w:val="00307499"/>
    <w:rsid w:val="003377A3"/>
    <w:rsid w:val="003474E8"/>
    <w:rsid w:val="00370089"/>
    <w:rsid w:val="00371E5D"/>
    <w:rsid w:val="00380C4C"/>
    <w:rsid w:val="003852B0"/>
    <w:rsid w:val="003970AA"/>
    <w:rsid w:val="003A482E"/>
    <w:rsid w:val="003A7A35"/>
    <w:rsid w:val="003B07C6"/>
    <w:rsid w:val="003C535F"/>
    <w:rsid w:val="003D0D1D"/>
    <w:rsid w:val="003D5723"/>
    <w:rsid w:val="003D6F73"/>
    <w:rsid w:val="003E6089"/>
    <w:rsid w:val="003E673D"/>
    <w:rsid w:val="00405D09"/>
    <w:rsid w:val="00443D34"/>
    <w:rsid w:val="004617B7"/>
    <w:rsid w:val="00471882"/>
    <w:rsid w:val="004939E9"/>
    <w:rsid w:val="004A2E84"/>
    <w:rsid w:val="004B1A72"/>
    <w:rsid w:val="004B1E38"/>
    <w:rsid w:val="004C2E2C"/>
    <w:rsid w:val="004D7E0A"/>
    <w:rsid w:val="004E1B4F"/>
    <w:rsid w:val="004F6BE8"/>
    <w:rsid w:val="005008C7"/>
    <w:rsid w:val="0055497A"/>
    <w:rsid w:val="0058680E"/>
    <w:rsid w:val="005B6DB7"/>
    <w:rsid w:val="005C1CD8"/>
    <w:rsid w:val="005D168F"/>
    <w:rsid w:val="005D4FB7"/>
    <w:rsid w:val="005E20EC"/>
    <w:rsid w:val="005E2597"/>
    <w:rsid w:val="005F2F50"/>
    <w:rsid w:val="005F5632"/>
    <w:rsid w:val="006165B9"/>
    <w:rsid w:val="00627041"/>
    <w:rsid w:val="0064582A"/>
    <w:rsid w:val="00691B8A"/>
    <w:rsid w:val="006B3FD4"/>
    <w:rsid w:val="006D5AF2"/>
    <w:rsid w:val="006E1B96"/>
    <w:rsid w:val="00723F22"/>
    <w:rsid w:val="007321B1"/>
    <w:rsid w:val="007415AD"/>
    <w:rsid w:val="00746021"/>
    <w:rsid w:val="007631DC"/>
    <w:rsid w:val="007A2BEE"/>
    <w:rsid w:val="007A449C"/>
    <w:rsid w:val="007A56A1"/>
    <w:rsid w:val="007C75C1"/>
    <w:rsid w:val="007F085C"/>
    <w:rsid w:val="007F16F1"/>
    <w:rsid w:val="0081471C"/>
    <w:rsid w:val="00817FEC"/>
    <w:rsid w:val="00826D28"/>
    <w:rsid w:val="00842449"/>
    <w:rsid w:val="0084486F"/>
    <w:rsid w:val="00847ADB"/>
    <w:rsid w:val="008528A2"/>
    <w:rsid w:val="00855C1B"/>
    <w:rsid w:val="00872AF5"/>
    <w:rsid w:val="008A0A82"/>
    <w:rsid w:val="008A3A72"/>
    <w:rsid w:val="008B6F1A"/>
    <w:rsid w:val="008D6916"/>
    <w:rsid w:val="008D6F12"/>
    <w:rsid w:val="008D7446"/>
    <w:rsid w:val="008E1C0D"/>
    <w:rsid w:val="009035F1"/>
    <w:rsid w:val="009064AF"/>
    <w:rsid w:val="009408B0"/>
    <w:rsid w:val="009449FF"/>
    <w:rsid w:val="00946BD6"/>
    <w:rsid w:val="00965A65"/>
    <w:rsid w:val="00970DA3"/>
    <w:rsid w:val="009725F3"/>
    <w:rsid w:val="00975326"/>
    <w:rsid w:val="00984B71"/>
    <w:rsid w:val="00992FD6"/>
    <w:rsid w:val="0099362B"/>
    <w:rsid w:val="009A470C"/>
    <w:rsid w:val="009B5AA0"/>
    <w:rsid w:val="009C7111"/>
    <w:rsid w:val="009D3EFE"/>
    <w:rsid w:val="009D47F5"/>
    <w:rsid w:val="009F3296"/>
    <w:rsid w:val="00A1482F"/>
    <w:rsid w:val="00A4588F"/>
    <w:rsid w:val="00A6349F"/>
    <w:rsid w:val="00A638AC"/>
    <w:rsid w:val="00A84188"/>
    <w:rsid w:val="00A91AC8"/>
    <w:rsid w:val="00A96783"/>
    <w:rsid w:val="00A97186"/>
    <w:rsid w:val="00AA0AF1"/>
    <w:rsid w:val="00AA0F7C"/>
    <w:rsid w:val="00AA130A"/>
    <w:rsid w:val="00AA5106"/>
    <w:rsid w:val="00AE28D2"/>
    <w:rsid w:val="00AF5CBF"/>
    <w:rsid w:val="00B14157"/>
    <w:rsid w:val="00B400DE"/>
    <w:rsid w:val="00B67880"/>
    <w:rsid w:val="00B71E62"/>
    <w:rsid w:val="00B72090"/>
    <w:rsid w:val="00B868F4"/>
    <w:rsid w:val="00B87086"/>
    <w:rsid w:val="00BB6ABB"/>
    <w:rsid w:val="00BD04E0"/>
    <w:rsid w:val="00BE291D"/>
    <w:rsid w:val="00BE5CD2"/>
    <w:rsid w:val="00C052AF"/>
    <w:rsid w:val="00C14387"/>
    <w:rsid w:val="00C23EDF"/>
    <w:rsid w:val="00C56CCC"/>
    <w:rsid w:val="00C65D55"/>
    <w:rsid w:val="00C9180D"/>
    <w:rsid w:val="00CA4D4F"/>
    <w:rsid w:val="00CA7BEA"/>
    <w:rsid w:val="00CC1D01"/>
    <w:rsid w:val="00CF2796"/>
    <w:rsid w:val="00CF2D05"/>
    <w:rsid w:val="00CF6210"/>
    <w:rsid w:val="00D005BA"/>
    <w:rsid w:val="00D42074"/>
    <w:rsid w:val="00D46138"/>
    <w:rsid w:val="00D67F60"/>
    <w:rsid w:val="00DA43C0"/>
    <w:rsid w:val="00DD76A1"/>
    <w:rsid w:val="00DF0E0A"/>
    <w:rsid w:val="00E02868"/>
    <w:rsid w:val="00E12980"/>
    <w:rsid w:val="00E20471"/>
    <w:rsid w:val="00E20617"/>
    <w:rsid w:val="00E33D4C"/>
    <w:rsid w:val="00E54306"/>
    <w:rsid w:val="00E63793"/>
    <w:rsid w:val="00E77185"/>
    <w:rsid w:val="00E82393"/>
    <w:rsid w:val="00E86D1A"/>
    <w:rsid w:val="00EB21F4"/>
    <w:rsid w:val="00ED0773"/>
    <w:rsid w:val="00EE61B6"/>
    <w:rsid w:val="00F22715"/>
    <w:rsid w:val="00F26B3B"/>
    <w:rsid w:val="00F270C1"/>
    <w:rsid w:val="00F40853"/>
    <w:rsid w:val="00F41E25"/>
    <w:rsid w:val="00F5773E"/>
    <w:rsid w:val="00F85F5A"/>
    <w:rsid w:val="00FA055E"/>
    <w:rsid w:val="00FC064E"/>
    <w:rsid w:val="00FC4547"/>
    <w:rsid w:val="00FD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9362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9362B"/>
    <w:rPr>
      <w:color w:val="0000FF"/>
      <w:u w:val="none"/>
    </w:rPr>
  </w:style>
  <w:style w:type="paragraph" w:customStyle="1" w:styleId="ConsPlusTitle">
    <w:name w:val="ConsPlusTitle"/>
    <w:rsid w:val="0099362B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4">
    <w:name w:val="No Spacing"/>
    <w:qFormat/>
    <w:rsid w:val="0099362B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customStyle="1" w:styleId="ConsPlusNormal">
    <w:name w:val="ConsPlusNormal"/>
    <w:link w:val="ConsPlusNormal1"/>
    <w:rsid w:val="0099362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99362B"/>
    <w:pPr>
      <w:ind w:firstLine="720"/>
    </w:pPr>
    <w:rPr>
      <w:rFonts w:cs="Arial"/>
      <w:sz w:val="26"/>
      <w:szCs w:val="26"/>
    </w:rPr>
  </w:style>
  <w:style w:type="paragraph" w:customStyle="1" w:styleId="1">
    <w:name w:val="Без интервала1"/>
    <w:rsid w:val="0099362B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5">
    <w:name w:val="List Paragraph"/>
    <w:basedOn w:val="a"/>
    <w:qFormat/>
    <w:rsid w:val="009936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6">
    <w:name w:val="Обычный.Название подразделения"/>
    <w:rsid w:val="0099362B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customStyle="1" w:styleId="10">
    <w:name w:val="Абзац списка1"/>
    <w:basedOn w:val="a"/>
    <w:link w:val="ListParagraphChar"/>
    <w:rsid w:val="0099362B"/>
    <w:pPr>
      <w:widowControl w:val="0"/>
      <w:ind w:left="720"/>
      <w:contextualSpacing/>
    </w:pPr>
    <w:rPr>
      <w:rFonts w:eastAsia="Calibri"/>
      <w:sz w:val="20"/>
      <w:szCs w:val="20"/>
    </w:rPr>
  </w:style>
  <w:style w:type="character" w:customStyle="1" w:styleId="ListParagraphChar">
    <w:name w:val="List Paragraph Char"/>
    <w:link w:val="10"/>
    <w:locked/>
    <w:rsid w:val="0099362B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99362B"/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header"/>
    <w:basedOn w:val="a"/>
    <w:link w:val="a8"/>
    <w:unhideWhenUsed/>
    <w:rsid w:val="00D4207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42074"/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4207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42074"/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26D2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26D28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59"/>
    <w:rsid w:val="00F22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unhideWhenUsed/>
    <w:rsid w:val="004C2E2C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C2E2C"/>
    <w:rPr>
      <w:rFonts w:ascii="Arial" w:eastAsia="Times New Roman" w:hAnsi="Arial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4C2E2C"/>
    <w:rPr>
      <w:vertAlign w:val="superscript"/>
    </w:rPr>
  </w:style>
  <w:style w:type="character" w:customStyle="1" w:styleId="ConsPlusNormal0">
    <w:name w:val="ConsPlusNormal Знак"/>
    <w:locked/>
    <w:rsid w:val="007C75C1"/>
    <w:rPr>
      <w:rFonts w:ascii="Arial" w:eastAsia="Times New Roman" w:hAnsi="Arial" w:cs="Arial"/>
      <w:lang w:eastAsia="zh-CN"/>
    </w:rPr>
  </w:style>
  <w:style w:type="character" w:customStyle="1" w:styleId="Bodytext2">
    <w:name w:val="Body text (2)_"/>
    <w:basedOn w:val="a0"/>
    <w:link w:val="Bodytext20"/>
    <w:locked/>
    <w:rsid w:val="007F085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7F085C"/>
    <w:pPr>
      <w:widowControl w:val="0"/>
      <w:shd w:val="clear" w:color="auto" w:fill="FFFFFF"/>
      <w:spacing w:before="360" w:line="659" w:lineRule="exact"/>
      <w:ind w:firstLine="0"/>
      <w:jc w:val="center"/>
    </w:pPr>
    <w:rPr>
      <w:rFonts w:ascii="Times New Roman" w:hAnsi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9362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9362B"/>
    <w:rPr>
      <w:color w:val="0000FF"/>
      <w:u w:val="none"/>
    </w:rPr>
  </w:style>
  <w:style w:type="paragraph" w:customStyle="1" w:styleId="ConsPlusTitle">
    <w:name w:val="ConsPlusTitle"/>
    <w:rsid w:val="0099362B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4">
    <w:name w:val="No Spacing"/>
    <w:qFormat/>
    <w:rsid w:val="0099362B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customStyle="1" w:styleId="ConsPlusNormal">
    <w:name w:val="ConsPlusNormal"/>
    <w:link w:val="ConsPlusNormal1"/>
    <w:rsid w:val="0099362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99362B"/>
    <w:pPr>
      <w:ind w:firstLine="720"/>
    </w:pPr>
    <w:rPr>
      <w:rFonts w:cs="Arial"/>
      <w:sz w:val="26"/>
      <w:szCs w:val="26"/>
    </w:rPr>
  </w:style>
  <w:style w:type="paragraph" w:customStyle="1" w:styleId="1">
    <w:name w:val="Без интервала1"/>
    <w:rsid w:val="0099362B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5">
    <w:name w:val="List Paragraph"/>
    <w:basedOn w:val="a"/>
    <w:qFormat/>
    <w:rsid w:val="009936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6">
    <w:name w:val="Обычный.Название подразделения"/>
    <w:rsid w:val="0099362B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customStyle="1" w:styleId="10">
    <w:name w:val="Абзац списка1"/>
    <w:basedOn w:val="a"/>
    <w:link w:val="ListParagraphChar"/>
    <w:rsid w:val="0099362B"/>
    <w:pPr>
      <w:widowControl w:val="0"/>
      <w:ind w:left="720"/>
      <w:contextualSpacing/>
    </w:pPr>
    <w:rPr>
      <w:rFonts w:eastAsia="Calibri"/>
      <w:sz w:val="20"/>
      <w:szCs w:val="20"/>
    </w:rPr>
  </w:style>
  <w:style w:type="character" w:customStyle="1" w:styleId="ListParagraphChar">
    <w:name w:val="List Paragraph Char"/>
    <w:link w:val="10"/>
    <w:locked/>
    <w:rsid w:val="0099362B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99362B"/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header"/>
    <w:basedOn w:val="a"/>
    <w:link w:val="a8"/>
    <w:unhideWhenUsed/>
    <w:rsid w:val="00D4207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42074"/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4207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42074"/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26D2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26D28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59"/>
    <w:rsid w:val="00F22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unhideWhenUsed/>
    <w:rsid w:val="004C2E2C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C2E2C"/>
    <w:rPr>
      <w:rFonts w:ascii="Arial" w:eastAsia="Times New Roman" w:hAnsi="Arial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4C2E2C"/>
    <w:rPr>
      <w:vertAlign w:val="superscript"/>
    </w:rPr>
  </w:style>
  <w:style w:type="character" w:customStyle="1" w:styleId="ConsPlusNormal0">
    <w:name w:val="ConsPlusNormal Знак"/>
    <w:locked/>
    <w:rsid w:val="007C75C1"/>
    <w:rPr>
      <w:rFonts w:ascii="Arial" w:eastAsia="Times New Roman" w:hAnsi="Arial" w:cs="Arial"/>
      <w:lang w:eastAsia="zh-CN"/>
    </w:rPr>
  </w:style>
  <w:style w:type="character" w:customStyle="1" w:styleId="Bodytext2">
    <w:name w:val="Body text (2)_"/>
    <w:basedOn w:val="a0"/>
    <w:link w:val="Bodytext20"/>
    <w:locked/>
    <w:rsid w:val="007F085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7F085C"/>
    <w:pPr>
      <w:widowControl w:val="0"/>
      <w:shd w:val="clear" w:color="auto" w:fill="FFFFFF"/>
      <w:spacing w:before="360" w:line="659" w:lineRule="exact"/>
      <w:ind w:firstLine="0"/>
      <w:jc w:val="center"/>
    </w:pPr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5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E1F20-A729-4109-B51D-BD8D1349C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ГЛУХОВА Маргарита Владимировна</dc:creator>
  <cp:keywords/>
  <dc:description/>
  <cp:lastModifiedBy>Rublevskaya</cp:lastModifiedBy>
  <cp:revision>31</cp:revision>
  <cp:lastPrinted>2026-02-17T12:52:00Z</cp:lastPrinted>
  <dcterms:created xsi:type="dcterms:W3CDTF">2025-04-14T12:43:00Z</dcterms:created>
  <dcterms:modified xsi:type="dcterms:W3CDTF">2026-02-20T10:12:00Z</dcterms:modified>
</cp:coreProperties>
</file>